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intelligence.xml" ContentType="application/vnd.ms-office.intelligenc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90024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6F42B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900240" w:rsidRPr="00900240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F42F01">
              <w:rPr>
                <w:sz w:val="22"/>
                <w:szCs w:val="22"/>
              </w:rPr>
              <w:t>D</w:t>
            </w:r>
          </w:p>
        </w:tc>
      </w:tr>
      <w:tr w:rsidR="00F446AF" w:rsidRPr="00FD35EA" w:rsidTr="009002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B14BE3" w:rsidRPr="00900240">
              <w:rPr>
                <w:b/>
                <w:sz w:val="22"/>
                <w:szCs w:val="22"/>
              </w:rPr>
              <w:t>Niedostosowanie społeczne dzieci i młodzieży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F42F01">
              <w:rPr>
                <w:b/>
                <w:sz w:val="22"/>
                <w:szCs w:val="22"/>
              </w:rPr>
              <w:t>48.1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 xml:space="preserve">INSTYTUT </w:t>
            </w:r>
            <w:r w:rsidR="00B14BE3">
              <w:rPr>
                <w:b/>
                <w:sz w:val="22"/>
                <w:szCs w:val="22"/>
              </w:rPr>
              <w:t>PEDAGOGICZNO 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B30517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B14BE3" w:rsidRPr="00052FB4">
              <w:rPr>
                <w:b/>
                <w:sz w:val="22"/>
                <w:szCs w:val="22"/>
              </w:rPr>
              <w:t xml:space="preserve">Kryminologia i </w:t>
            </w:r>
            <w:r w:rsidR="00B30517" w:rsidRPr="00052FB4">
              <w:rPr>
                <w:b/>
                <w:sz w:val="22"/>
                <w:szCs w:val="22"/>
              </w:rPr>
              <w:t>zapobieganie</w:t>
            </w:r>
            <w:r w:rsidR="00B14BE3" w:rsidRPr="00052FB4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FD35EA" w:rsidTr="0090024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90024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446AF" w:rsidRPr="00FD35EA" w:rsidRDefault="00925867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B30517">
              <w:rPr>
                <w:sz w:val="22"/>
                <w:szCs w:val="22"/>
              </w:rPr>
              <w:t>/</w:t>
            </w:r>
            <w:r w:rsidR="00BF4D6A">
              <w:rPr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052FB4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90024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90024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92586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925867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6030BF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925867">
              <w:rPr>
                <w:color w:val="000000"/>
                <w:sz w:val="22"/>
                <w:szCs w:val="22"/>
              </w:rPr>
              <w:t>r Joanna Nowak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6030BF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przedmiotu/ modułu</w:t>
            </w:r>
          </w:p>
        </w:tc>
        <w:tc>
          <w:tcPr>
            <w:tcW w:w="7752" w:type="dxa"/>
            <w:vAlign w:val="center"/>
          </w:tcPr>
          <w:p w:rsidR="00F446AF" w:rsidRPr="00FD35EA" w:rsidRDefault="00E34046" w:rsidP="004F04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przyczynami i przejawami </w:t>
            </w:r>
            <w:r w:rsidR="006E71C2">
              <w:rPr>
                <w:sz w:val="22"/>
                <w:szCs w:val="22"/>
              </w:rPr>
              <w:t>niedostosowania społecznego dzieci i młodzieży oraz sposobów funkcjonowania osób niedostosowanych w środowisku rodzinnym, szkolnym i rówieśniczym.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925867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pedagogiki, Podstawy psychologii społecznej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90024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90024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90024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3B1CC3" w:rsidRDefault="003B1CC3" w:rsidP="0062353B">
            <w:pPr>
              <w:jc w:val="both"/>
              <w:rPr>
                <w:sz w:val="22"/>
                <w:szCs w:val="22"/>
              </w:rPr>
            </w:pPr>
            <w:r w:rsidRPr="003B1CC3">
              <w:rPr>
                <w:sz w:val="22"/>
                <w:szCs w:val="22"/>
              </w:rPr>
              <w:t>terminologii w systemie nauk pedagogicznych i psychologicznych, kryminologii z  zakresu niedostosowania społecznego.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3B1CC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446AF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900240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3B1CC3">
              <w:rPr>
                <w:sz w:val="22"/>
                <w:szCs w:val="22"/>
              </w:rPr>
              <w:t xml:space="preserve">roblemów teoretycznych i praktycznych związanych z niedostosowaniem społecznym dzieci i młodzieży; funkcjonowania </w:t>
            </w:r>
            <w:r w:rsidR="00A80B0D">
              <w:rPr>
                <w:sz w:val="22"/>
                <w:szCs w:val="22"/>
              </w:rPr>
              <w:t>w różnych środowiskach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3B1CC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446AF" w:rsidRPr="00FD35EA" w:rsidTr="0090024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A80B0D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FD35EA" w:rsidRDefault="00A80B0D" w:rsidP="00A80B0D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FD35EA" w:rsidRDefault="00A80B0D" w:rsidP="00A80B0D">
            <w:pPr>
              <w:jc w:val="both"/>
              <w:rPr>
                <w:sz w:val="22"/>
                <w:szCs w:val="22"/>
              </w:rPr>
            </w:pPr>
            <w:r>
              <w:t>obserwować, interpretować i wyjaśniać zachowania dzieci i młodzieży niedostosowanej społecznie, przetwarzać i wyszukiwać informacji na ten temat odnosząc się do typowych zjawisk we własnym środowisku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A80B0D" w:rsidRPr="001A1A78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A80B0D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FD35EA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801A1F" w:rsidRDefault="00A80B0D" w:rsidP="00A80B0D">
            <w:pPr>
              <w:jc w:val="both"/>
              <w:rPr>
                <w:sz w:val="22"/>
                <w:szCs w:val="22"/>
              </w:rPr>
            </w:pPr>
            <w:r>
              <w:t>wskazać psychologiczne i pedagogiczne czynniki wpływające na niedostosowanie społeczne dzieci i młodzieży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1A1A78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80B0D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Default="00A80B0D" w:rsidP="00A80B0D">
            <w:pPr>
              <w:jc w:val="both"/>
            </w:pPr>
            <w:r>
              <w:t>zdiagnozować i wskazać środowiskowe uwarunkowania niedostosowania społecznego dzieci i młodzieży; zaplanować strategie pomocy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A80B0D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A80B0D" w:rsidRPr="00FD35EA" w:rsidTr="0090024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FD35EA" w:rsidRDefault="00A80B0D" w:rsidP="00A80B0D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FD35EA" w:rsidRDefault="00A80B0D" w:rsidP="00A80B0D">
            <w:pPr>
              <w:rPr>
                <w:sz w:val="22"/>
                <w:szCs w:val="22"/>
              </w:rPr>
            </w:pPr>
          </w:p>
        </w:tc>
      </w:tr>
      <w:tr w:rsidR="00A80B0D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FD35EA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FD35EA" w:rsidRDefault="00A80B0D" w:rsidP="00A80B0D">
            <w:pPr>
              <w:jc w:val="both"/>
              <w:rPr>
                <w:sz w:val="22"/>
                <w:szCs w:val="22"/>
              </w:rPr>
            </w:pPr>
            <w:r>
              <w:t>doskonalenia osobistego i zawodowego krytycznie oceniając zasoby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801A1F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A80B0D" w:rsidRPr="00FD35EA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Default="00A80B0D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FD35EA" w:rsidRDefault="00603E1A" w:rsidP="00A80B0D">
            <w:pPr>
              <w:jc w:val="both"/>
              <w:rPr>
                <w:sz w:val="22"/>
                <w:szCs w:val="22"/>
              </w:rPr>
            </w:pPr>
            <w:r>
              <w:t xml:space="preserve">współdziałania i pracy w grupie, na rzecz podejmowania działań zapobiegających zjawisku niedostosowania społecznego dzieci i młodzieży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801A1F" w:rsidRDefault="00603E1A" w:rsidP="00A80B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481ACD5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900240">
        <w:tc>
          <w:tcPr>
            <w:tcW w:w="10740" w:type="dxa"/>
            <w:shd w:val="clear" w:color="auto" w:fill="D9D9D9" w:themeFill="background1" w:themeFillShade="D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481ACD51">
        <w:trPr>
          <w:trHeight w:val="633"/>
        </w:trPr>
        <w:tc>
          <w:tcPr>
            <w:tcW w:w="10740" w:type="dxa"/>
          </w:tcPr>
          <w:p w:rsidR="00467677" w:rsidRPr="00900240" w:rsidRDefault="006E71C2" w:rsidP="0090024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232E1">
              <w:rPr>
                <w:rFonts w:ascii="Times New Roman" w:eastAsia="Times New Roman" w:hAnsi="Times New Roman"/>
                <w:lang w:val="pl-PL" w:eastAsia="pl-PL"/>
              </w:rPr>
              <w:t>Patologia a niedostosowanie społeczne, asocjalność, demoralizacja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900240">
              <w:rPr>
                <w:rFonts w:ascii="Times New Roman" w:eastAsia="Times New Roman" w:hAnsi="Times New Roman"/>
                <w:lang w:val="pl-PL" w:eastAsia="pl-PL"/>
              </w:rPr>
              <w:t>Definicja i typologia niedostosowania społecznego</w:t>
            </w:r>
            <w:r w:rsidR="00900240" w:rsidRP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900240">
              <w:rPr>
                <w:rFonts w:ascii="Times New Roman" w:eastAsia="Times New Roman" w:hAnsi="Times New Roman"/>
                <w:lang w:val="pl-PL" w:eastAsia="pl-PL"/>
              </w:rPr>
              <w:t>Powstawanie i rozwój zachowań aspołecznych</w:t>
            </w:r>
            <w:r w:rsidR="00900240" w:rsidRP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900240">
              <w:rPr>
                <w:rFonts w:ascii="Times New Roman" w:eastAsia="Times New Roman" w:hAnsi="Times New Roman"/>
                <w:lang w:val="pl-PL" w:eastAsia="pl-PL"/>
              </w:rPr>
              <w:t>Biopsychiczne i środowiskowe uwarunkowania niedostosowania społecznego dzieci i młodzieży</w:t>
            </w:r>
            <w:r w:rsidR="00900240" w:rsidRP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900240">
              <w:rPr>
                <w:rFonts w:ascii="Times New Roman" w:eastAsia="Times New Roman" w:hAnsi="Times New Roman"/>
                <w:lang w:val="pl-PL" w:eastAsia="pl-PL"/>
              </w:rPr>
              <w:t>Problem niedostosowania społecznego w instytucjach w Polsce i na świecie</w:t>
            </w:r>
          </w:p>
        </w:tc>
      </w:tr>
      <w:tr w:rsidR="00F446AF" w:rsidRPr="00FD35EA" w:rsidTr="00900240">
        <w:tc>
          <w:tcPr>
            <w:tcW w:w="10740" w:type="dxa"/>
            <w:shd w:val="clear" w:color="auto" w:fill="D9D9D9" w:themeFill="background1" w:themeFillShade="D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481ACD51">
        <w:tc>
          <w:tcPr>
            <w:tcW w:w="10740" w:type="dxa"/>
          </w:tcPr>
          <w:p w:rsidR="006E71C2" w:rsidRPr="006232E1" w:rsidRDefault="006E71C2" w:rsidP="0090024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232E1">
              <w:rPr>
                <w:rFonts w:ascii="Times New Roman" w:eastAsia="Times New Roman" w:hAnsi="Times New Roman"/>
                <w:lang w:val="pl-PL" w:eastAsia="pl-PL"/>
              </w:rPr>
              <w:t>Etapy wykolejenia społecznego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6232E1">
              <w:rPr>
                <w:rFonts w:ascii="Times New Roman" w:eastAsia="Times New Roman" w:hAnsi="Times New Roman"/>
                <w:lang w:val="pl-PL" w:eastAsia="pl-PL"/>
              </w:rPr>
              <w:t>Rodzinne uwarunkowania niedostosowania społecznego – cechy rodziny dysfunkcyjnej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6232E1">
              <w:rPr>
                <w:rFonts w:ascii="Times New Roman" w:eastAsia="Times New Roman" w:hAnsi="Times New Roman"/>
                <w:lang w:val="pl-PL" w:eastAsia="pl-PL"/>
              </w:rPr>
              <w:t>Szkolne uwarunkowania niedostosowania społecznego – system szkolny, nauczyciel, uczeń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6232E1">
              <w:rPr>
                <w:rFonts w:ascii="Times New Roman" w:eastAsia="Times New Roman" w:hAnsi="Times New Roman"/>
                <w:lang w:val="pl-PL" w:eastAsia="pl-PL"/>
              </w:rPr>
              <w:t>Rówieśnicze uwarunkowania niedostosowania społecznego</w:t>
            </w:r>
            <w:r w:rsidR="005748A2" w:rsidRPr="006232E1">
              <w:rPr>
                <w:rFonts w:ascii="Times New Roman" w:eastAsia="Times New Roman" w:hAnsi="Times New Roman"/>
                <w:lang w:val="pl-PL" w:eastAsia="pl-PL"/>
              </w:rPr>
              <w:t xml:space="preserve"> – popularność, wykluczenie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6232E1">
              <w:rPr>
                <w:rFonts w:ascii="Times New Roman" w:eastAsia="Times New Roman" w:hAnsi="Times New Roman"/>
                <w:lang w:val="pl-PL" w:eastAsia="pl-PL"/>
              </w:rPr>
              <w:t>Rola diagnozy w pracy z dzieckiem niedostosowanym społecznie</w:t>
            </w:r>
            <w:r w:rsidR="00900240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5748A2" w:rsidRPr="006232E1">
              <w:rPr>
                <w:rFonts w:ascii="Times New Roman" w:eastAsia="Times New Roman" w:hAnsi="Times New Roman"/>
                <w:lang w:val="pl-PL" w:eastAsia="pl-PL"/>
              </w:rPr>
              <w:t>Procedury działań podejmowanych wobec dzieci i młodzieży przejawiających symptomy niedostosowania społecznego</w:t>
            </w:r>
          </w:p>
          <w:p w:rsidR="00467677" w:rsidRPr="00FD35EA" w:rsidRDefault="7F3A06D0" w:rsidP="0090024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F4D6A">
              <w:rPr>
                <w:rFonts w:ascii="Times New Roman" w:hAnsi="Times New Roman"/>
                <w:lang w:val="pl-PL"/>
              </w:rPr>
              <w:t>W tym treści powiązane z praktycznym przygotowaniem zawodowym:</w:t>
            </w:r>
            <w:r w:rsidR="22834CD7" w:rsidRPr="00BF4D6A">
              <w:rPr>
                <w:rFonts w:ascii="Times New Roman" w:hAnsi="Times New Roman"/>
                <w:lang w:val="pl-PL"/>
              </w:rPr>
              <w:t xml:space="preserve"> </w:t>
            </w:r>
            <w:r w:rsidR="139728EB" w:rsidRPr="00BF4D6A">
              <w:rPr>
                <w:rFonts w:ascii="Times New Roman" w:hAnsi="Times New Roman"/>
                <w:lang w:val="pl-PL"/>
              </w:rPr>
              <w:t>100</w:t>
            </w:r>
            <w:r w:rsidRPr="00BF4D6A">
              <w:rPr>
                <w:rFonts w:ascii="Times New Roman" w:hAnsi="Times New Roman"/>
                <w:lang w:val="pl-PL"/>
              </w:rPr>
              <w:t>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FD35EA" w:rsidTr="20344C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375277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F4D6A">
              <w:rPr>
                <w:rFonts w:ascii="Times New Roman" w:hAnsi="Times New Roman"/>
                <w:lang w:val="pl-PL"/>
              </w:rPr>
              <w:t>Elliot J., Place M., </w:t>
            </w:r>
            <w:r w:rsidRPr="00BF4D6A">
              <w:rPr>
                <w:rStyle w:val="Uwydatnienie"/>
                <w:rFonts w:ascii="Times New Roman" w:hAnsi="Times New Roman"/>
                <w:i w:val="0"/>
                <w:lang w:val="pl-PL"/>
              </w:rPr>
              <w:t>Dzieci i młodzież w kłopocie</w:t>
            </w:r>
            <w:r w:rsidRPr="00BF4D6A">
              <w:rPr>
                <w:rFonts w:ascii="Times New Roman" w:hAnsi="Times New Roman"/>
                <w:lang w:val="pl-PL"/>
              </w:rPr>
              <w:t>, Warszawa 2000</w:t>
            </w:r>
            <w:r w:rsidR="00375277" w:rsidRPr="00BF4D6A">
              <w:rPr>
                <w:rFonts w:ascii="Times New Roman" w:hAnsi="Times New Roman"/>
                <w:lang w:val="pl-PL"/>
              </w:rPr>
              <w:t>.</w:t>
            </w:r>
          </w:p>
          <w:p w:rsidR="005748A2" w:rsidRPr="00375277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 w:eastAsia="pl-PL"/>
              </w:rPr>
            </w:pPr>
            <w:r w:rsidRPr="00BF4D6A">
              <w:rPr>
                <w:rFonts w:ascii="Times New Roman" w:hAnsi="Times New Roman"/>
                <w:lang w:val="pl-PL"/>
              </w:rPr>
              <w:t>Jarosz E., </w:t>
            </w:r>
            <w:r w:rsidRPr="00BF4D6A">
              <w:rPr>
                <w:rStyle w:val="Uwydatnienie"/>
                <w:rFonts w:ascii="Times New Roman" w:hAnsi="Times New Roman"/>
                <w:i w:val="0"/>
                <w:iCs w:val="0"/>
                <w:lang w:val="pl-PL"/>
              </w:rPr>
              <w:t>Dom, który  krzywdzi</w:t>
            </w:r>
            <w:r w:rsidRPr="00BF4D6A">
              <w:rPr>
                <w:rFonts w:ascii="Times New Roman" w:hAnsi="Times New Roman"/>
                <w:lang w:val="pl-PL"/>
              </w:rPr>
              <w:t>, Katowice 2001</w:t>
            </w:r>
            <w:r w:rsidR="00375277" w:rsidRPr="00BF4D6A">
              <w:rPr>
                <w:rFonts w:ascii="Times New Roman" w:hAnsi="Times New Roman"/>
                <w:lang w:val="pl-PL"/>
              </w:rPr>
              <w:t>.</w:t>
            </w:r>
          </w:p>
          <w:p w:rsidR="756523F1" w:rsidRDefault="756523F1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</w:rPr>
            </w:pPr>
            <w:proofErr w:type="spellStart"/>
            <w:r w:rsidRPr="00BF4D6A">
              <w:rPr>
                <w:rFonts w:ascii="Times New Roman" w:hAnsi="Times New Roman"/>
                <w:lang w:val="pl-PL"/>
              </w:rPr>
              <w:t>Kaminski</w:t>
            </w:r>
            <w:proofErr w:type="spellEnd"/>
            <w:r w:rsidRPr="00BF4D6A">
              <w:rPr>
                <w:rFonts w:ascii="Times New Roman" w:hAnsi="Times New Roman"/>
                <w:lang w:val="pl-PL"/>
              </w:rPr>
              <w:t xml:space="preserve"> A., </w:t>
            </w:r>
            <w:proofErr w:type="spellStart"/>
            <w:r w:rsidRPr="00BF4D6A">
              <w:rPr>
                <w:rFonts w:ascii="Times New Roman" w:hAnsi="Times New Roman"/>
                <w:lang w:val="pl-PL"/>
              </w:rPr>
              <w:t>Dobijański</w:t>
            </w:r>
            <w:proofErr w:type="spellEnd"/>
            <w:r w:rsidRPr="00BF4D6A">
              <w:rPr>
                <w:rFonts w:ascii="Times New Roman" w:hAnsi="Times New Roman"/>
                <w:lang w:val="pl-PL"/>
              </w:rPr>
              <w:t xml:space="preserve"> M., Niedostosowanie społeczne nieletnich. </w:t>
            </w:r>
            <w:proofErr w:type="spellStart"/>
            <w:r w:rsidRPr="20344C4A">
              <w:rPr>
                <w:rFonts w:ascii="Times New Roman" w:hAnsi="Times New Roman"/>
              </w:rPr>
              <w:t>Pro</w:t>
            </w:r>
            <w:r w:rsidR="0ABCB17F" w:rsidRPr="20344C4A">
              <w:rPr>
                <w:rFonts w:ascii="Times New Roman" w:hAnsi="Times New Roman"/>
              </w:rPr>
              <w:t>filaktyka</w:t>
            </w:r>
            <w:proofErr w:type="spellEnd"/>
            <w:r w:rsidR="0ABCB17F" w:rsidRPr="20344C4A">
              <w:rPr>
                <w:rFonts w:ascii="Times New Roman" w:hAnsi="Times New Roman"/>
              </w:rPr>
              <w:t xml:space="preserve"> </w:t>
            </w:r>
            <w:proofErr w:type="spellStart"/>
            <w:r w:rsidR="0ABCB17F" w:rsidRPr="20344C4A">
              <w:rPr>
                <w:rFonts w:ascii="Times New Roman" w:hAnsi="Times New Roman"/>
              </w:rPr>
              <w:t>i</w:t>
            </w:r>
            <w:proofErr w:type="spellEnd"/>
            <w:r w:rsidR="0ABCB17F" w:rsidRPr="20344C4A">
              <w:rPr>
                <w:rFonts w:ascii="Times New Roman" w:hAnsi="Times New Roman"/>
              </w:rPr>
              <w:t xml:space="preserve"> </w:t>
            </w:r>
            <w:proofErr w:type="spellStart"/>
            <w:r w:rsidR="0ABCB17F" w:rsidRPr="20344C4A">
              <w:rPr>
                <w:rFonts w:ascii="Times New Roman" w:hAnsi="Times New Roman"/>
              </w:rPr>
              <w:t>resocjalizacja</w:t>
            </w:r>
            <w:proofErr w:type="spellEnd"/>
            <w:r w:rsidR="0ABCB17F" w:rsidRPr="20344C4A">
              <w:rPr>
                <w:rFonts w:ascii="Times New Roman" w:hAnsi="Times New Roman"/>
              </w:rPr>
              <w:t xml:space="preserve">, </w:t>
            </w:r>
            <w:proofErr w:type="spellStart"/>
            <w:r w:rsidR="0ABCB17F" w:rsidRPr="20344C4A">
              <w:rPr>
                <w:rFonts w:ascii="Times New Roman" w:hAnsi="Times New Roman"/>
              </w:rPr>
              <w:t>Siedlce</w:t>
            </w:r>
            <w:proofErr w:type="spellEnd"/>
            <w:r w:rsidR="0ABCB17F" w:rsidRPr="20344C4A">
              <w:rPr>
                <w:rFonts w:ascii="Times New Roman" w:hAnsi="Times New Roman"/>
              </w:rPr>
              <w:t xml:space="preserve"> 2020.</w:t>
            </w:r>
          </w:p>
          <w:p w:rsidR="005748A2" w:rsidRPr="00375277" w:rsidRDefault="005748A2" w:rsidP="00900240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after="0"/>
              <w:ind w:left="355"/>
              <w:rPr>
                <w:sz w:val="22"/>
                <w:szCs w:val="22"/>
              </w:rPr>
            </w:pPr>
            <w:r w:rsidRPr="20344C4A">
              <w:rPr>
                <w:sz w:val="22"/>
                <w:szCs w:val="22"/>
              </w:rPr>
              <w:t>Konopnicki J., </w:t>
            </w:r>
            <w:r w:rsidRPr="20344C4A">
              <w:rPr>
                <w:rStyle w:val="Uwydatnienie"/>
                <w:rFonts w:eastAsia="Cambria"/>
                <w:i w:val="0"/>
                <w:iCs w:val="0"/>
                <w:sz w:val="22"/>
                <w:szCs w:val="22"/>
              </w:rPr>
              <w:t>Niedostosowanie społeczne</w:t>
            </w:r>
            <w:r w:rsidRPr="20344C4A">
              <w:rPr>
                <w:sz w:val="22"/>
                <w:szCs w:val="22"/>
              </w:rPr>
              <w:t>, Warszawa 1971.</w:t>
            </w:r>
          </w:p>
          <w:p w:rsidR="005748A2" w:rsidRPr="00375277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BF4D6A">
              <w:rPr>
                <w:rFonts w:ascii="Times New Roman" w:hAnsi="Times New Roman"/>
                <w:lang w:val="pl-PL"/>
              </w:rPr>
              <w:t>Seweryńska</w:t>
            </w:r>
            <w:proofErr w:type="spellEnd"/>
            <w:r w:rsidRPr="00BF4D6A">
              <w:rPr>
                <w:rFonts w:ascii="Times New Roman" w:hAnsi="Times New Roman"/>
                <w:lang w:val="pl-PL"/>
              </w:rPr>
              <w:t xml:space="preserve"> A. M., </w:t>
            </w:r>
            <w:r w:rsidRPr="00BF4D6A">
              <w:rPr>
                <w:rStyle w:val="Uwydatnienie"/>
                <w:rFonts w:ascii="Times New Roman" w:hAnsi="Times New Roman"/>
                <w:i w:val="0"/>
                <w:iCs w:val="0"/>
                <w:lang w:val="pl-PL"/>
              </w:rPr>
              <w:t>Uczeń z rodziny dysfunkcyjnej</w:t>
            </w:r>
            <w:r w:rsidRPr="00BF4D6A">
              <w:rPr>
                <w:rFonts w:ascii="Times New Roman" w:hAnsi="Times New Roman"/>
                <w:lang w:val="pl-PL"/>
              </w:rPr>
              <w:t>, Warszawa 2007</w:t>
            </w:r>
            <w:r w:rsidR="00375277" w:rsidRPr="00BF4D6A">
              <w:rPr>
                <w:rFonts w:ascii="Times New Roman" w:hAnsi="Times New Roman"/>
                <w:lang w:val="pl-PL"/>
              </w:rPr>
              <w:t>.</w:t>
            </w:r>
          </w:p>
          <w:p w:rsidR="005748A2" w:rsidRPr="00375277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 w:eastAsia="pl-PL"/>
              </w:rPr>
            </w:pP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Działalność profilaktyczna i resocjalizacyjna w środowisku otwartym, instytucjach wychowawczych, poprawczych oraz karnych</w:t>
            </w:r>
            <w:r w:rsidR="00375277" w:rsidRPr="00BF4D6A">
              <w:rPr>
                <w:rFonts w:ascii="Times New Roman" w:hAnsi="Times New Roman"/>
                <w:shd w:val="clear" w:color="auto" w:fill="FFFFFF"/>
                <w:lang w:val="pl-PL"/>
              </w:rPr>
              <w:t>,</w:t>
            </w: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 red. </w:t>
            </w:r>
            <w:r w:rsidRPr="00375277">
              <w:rPr>
                <w:rFonts w:ascii="Times New Roman" w:hAnsi="Times New Roman"/>
                <w:shd w:val="clear" w:color="auto" w:fill="FFFFFF"/>
              </w:rPr>
              <w:t xml:space="preserve">Teresa </w:t>
            </w:r>
            <w:proofErr w:type="spellStart"/>
            <w:r w:rsidRPr="00375277">
              <w:rPr>
                <w:rFonts w:ascii="Times New Roman" w:hAnsi="Times New Roman"/>
                <w:shd w:val="clear" w:color="auto" w:fill="FFFFFF"/>
              </w:rPr>
              <w:t>Sołtysiak</w:t>
            </w:r>
            <w:proofErr w:type="spellEnd"/>
            <w:r w:rsidRPr="00375277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375277">
              <w:rPr>
                <w:rFonts w:ascii="Times New Roman" w:hAnsi="Times New Roman"/>
                <w:shd w:val="clear" w:color="auto" w:fill="FFFFFF"/>
              </w:rPr>
              <w:t>Agnieszka</w:t>
            </w:r>
            <w:proofErr w:type="spellEnd"/>
            <w:r w:rsidRPr="00375277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375277">
              <w:rPr>
                <w:rFonts w:ascii="Times New Roman" w:hAnsi="Times New Roman"/>
                <w:shd w:val="clear" w:color="auto" w:fill="FFFFFF"/>
              </w:rPr>
              <w:t>Latoś</w:t>
            </w:r>
            <w:proofErr w:type="spellEnd"/>
            <w:r w:rsidR="00375277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r w:rsidRPr="00375277">
              <w:rPr>
                <w:rFonts w:ascii="Times New Roman" w:hAnsi="Times New Roman"/>
                <w:shd w:val="clear" w:color="auto" w:fill="FFFFFF"/>
              </w:rPr>
              <w:t>Bydgoszcz 2010</w:t>
            </w:r>
            <w:r w:rsidR="00375277" w:rsidRPr="00375277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57E3C52F" w:rsidRPr="00BF4D6A" w:rsidRDefault="57E3C52F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F4D6A">
              <w:rPr>
                <w:rFonts w:ascii="Times New Roman" w:hAnsi="Times New Roman"/>
                <w:lang w:val="pl-PL"/>
              </w:rPr>
              <w:t>Siemionow</w:t>
            </w:r>
            <w:proofErr w:type="spellEnd"/>
            <w:r w:rsidRPr="00BF4D6A">
              <w:rPr>
                <w:rFonts w:ascii="Times New Roman" w:hAnsi="Times New Roman"/>
                <w:lang w:val="pl-PL"/>
              </w:rPr>
              <w:t xml:space="preserve"> J., Niedostosowanie społeczne nieletnich, Warszawa 2011.</w:t>
            </w:r>
          </w:p>
          <w:p w:rsidR="005748A2" w:rsidRPr="00375277" w:rsidRDefault="00375277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Szymański A., </w:t>
            </w:r>
            <w:r w:rsidR="005748A2"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Niedostosowanie społeczne dzieci i młodzieży: wybrane </w:t>
            </w: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problemy,</w:t>
            </w:r>
            <w:r w:rsidR="005748A2"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 Warszawa 2010</w:t>
            </w: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.</w:t>
            </w:r>
          </w:p>
          <w:p w:rsidR="005748A2" w:rsidRPr="00375277" w:rsidRDefault="005748A2" w:rsidP="00900240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after="0"/>
              <w:ind w:left="355"/>
              <w:rPr>
                <w:sz w:val="22"/>
                <w:szCs w:val="22"/>
              </w:rPr>
            </w:pPr>
            <w:r w:rsidRPr="20344C4A">
              <w:rPr>
                <w:sz w:val="22"/>
                <w:szCs w:val="22"/>
              </w:rPr>
              <w:t>Urban B., </w:t>
            </w:r>
            <w:r w:rsidRPr="20344C4A">
              <w:rPr>
                <w:rStyle w:val="Uwydatnienie"/>
                <w:rFonts w:eastAsia="Cambria"/>
                <w:i w:val="0"/>
                <w:iCs w:val="0"/>
                <w:sz w:val="22"/>
                <w:szCs w:val="22"/>
              </w:rPr>
              <w:t>Zachowania dewiacyjne młodzieży</w:t>
            </w:r>
            <w:r w:rsidRPr="20344C4A">
              <w:rPr>
                <w:sz w:val="22"/>
                <w:szCs w:val="22"/>
              </w:rPr>
              <w:t>, Kraków 2000.</w:t>
            </w:r>
          </w:p>
        </w:tc>
      </w:tr>
      <w:tr w:rsidR="00F446AF" w:rsidRPr="00FD35EA" w:rsidTr="20344C4A">
        <w:tc>
          <w:tcPr>
            <w:tcW w:w="266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75277" w:rsidRPr="00375277" w:rsidRDefault="00375277" w:rsidP="00900240">
            <w:pPr>
              <w:pStyle w:val="NormalnyWeb"/>
              <w:numPr>
                <w:ilvl w:val="0"/>
                <w:numId w:val="7"/>
              </w:numPr>
              <w:shd w:val="clear" w:color="auto" w:fill="FFFFFF" w:themeFill="background1"/>
              <w:spacing w:before="0" w:after="0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Opora R., </w:t>
            </w:r>
            <w:r w:rsidRPr="00375277">
              <w:rPr>
                <w:sz w:val="22"/>
                <w:szCs w:val="22"/>
                <w:shd w:val="clear" w:color="auto" w:fill="FFFFFF"/>
              </w:rPr>
              <w:t xml:space="preserve">Resocjalizacja: wychowanie i </w:t>
            </w:r>
            <w:proofErr w:type="spellStart"/>
            <w:r w:rsidRPr="00375277">
              <w:rPr>
                <w:sz w:val="22"/>
                <w:szCs w:val="22"/>
                <w:shd w:val="clear" w:color="auto" w:fill="FFFFFF"/>
              </w:rPr>
              <w:t>psychokorekcja</w:t>
            </w:r>
            <w:proofErr w:type="spellEnd"/>
            <w:r w:rsidRPr="00375277">
              <w:rPr>
                <w:sz w:val="22"/>
                <w:szCs w:val="22"/>
                <w:shd w:val="clear" w:color="auto" w:fill="FFFFFF"/>
              </w:rPr>
              <w:t xml:space="preserve"> nieletnich</w:t>
            </w:r>
            <w:r>
              <w:rPr>
                <w:sz w:val="22"/>
                <w:szCs w:val="22"/>
                <w:shd w:val="clear" w:color="auto" w:fill="FFFFFF"/>
              </w:rPr>
              <w:t>,</w:t>
            </w:r>
            <w:r w:rsidRPr="00375277">
              <w:rPr>
                <w:sz w:val="22"/>
                <w:szCs w:val="22"/>
                <w:shd w:val="clear" w:color="auto" w:fill="FFFFFF"/>
              </w:rPr>
              <w:t xml:space="preserve"> Kraków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75277">
              <w:rPr>
                <w:sz w:val="22"/>
                <w:szCs w:val="22"/>
                <w:shd w:val="clear" w:color="auto" w:fill="FFFFFF"/>
              </w:rPr>
              <w:t>2013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5748A2" w:rsidRPr="00375277" w:rsidRDefault="005748A2" w:rsidP="00900240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after="0"/>
              <w:ind w:left="355"/>
              <w:rPr>
                <w:sz w:val="22"/>
                <w:szCs w:val="22"/>
              </w:rPr>
            </w:pPr>
            <w:r w:rsidRPr="00375277">
              <w:rPr>
                <w:sz w:val="22"/>
                <w:szCs w:val="22"/>
              </w:rPr>
              <w:t>Urban B., J. Stanik, </w:t>
            </w:r>
            <w:r w:rsidRPr="00375277">
              <w:rPr>
                <w:rStyle w:val="Uwydatnienie"/>
                <w:rFonts w:eastAsia="Cambria"/>
                <w:i w:val="0"/>
                <w:sz w:val="22"/>
                <w:szCs w:val="22"/>
              </w:rPr>
              <w:t>Resocjalizacja</w:t>
            </w:r>
            <w:r w:rsidRPr="00375277">
              <w:rPr>
                <w:i/>
                <w:sz w:val="22"/>
                <w:szCs w:val="22"/>
              </w:rPr>
              <w:t>,</w:t>
            </w:r>
            <w:r w:rsidRPr="00375277">
              <w:rPr>
                <w:sz w:val="22"/>
                <w:szCs w:val="22"/>
              </w:rPr>
              <w:t xml:space="preserve"> T. I, Warszawa 2007.</w:t>
            </w:r>
          </w:p>
          <w:p w:rsidR="00F446AF" w:rsidRPr="00375277" w:rsidRDefault="005748A2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F4D6A">
              <w:rPr>
                <w:rFonts w:ascii="Times New Roman" w:eastAsia="Times New Roman" w:hAnsi="Times New Roman"/>
                <w:lang w:val="pl-PL" w:eastAsia="pl-PL"/>
              </w:rPr>
              <w:t>Radziewicz-Winnicki A., </w:t>
            </w:r>
            <w:r w:rsidRPr="00BF4D6A">
              <w:rPr>
                <w:rFonts w:ascii="Times New Roman" w:eastAsia="Times New Roman" w:hAnsi="Times New Roman"/>
                <w:iCs/>
                <w:lang w:val="pl-PL" w:eastAsia="pl-PL"/>
              </w:rPr>
              <w:t>Społeczeństwo w trakcie zmiany</w:t>
            </w:r>
            <w:r w:rsidRPr="00BF4D6A">
              <w:rPr>
                <w:rFonts w:ascii="Times New Roman" w:eastAsia="Times New Roman" w:hAnsi="Times New Roman"/>
                <w:lang w:val="pl-PL" w:eastAsia="pl-PL"/>
              </w:rPr>
              <w:t>, Gdańsk 2004</w:t>
            </w:r>
            <w:r w:rsidR="00375277" w:rsidRPr="00BF4D6A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5748A2" w:rsidRPr="00375277" w:rsidRDefault="00375277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Oszwa</w:t>
            </w:r>
            <w:proofErr w:type="spellEnd"/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 U., </w:t>
            </w:r>
            <w:r w:rsidR="005748A2" w:rsidRPr="00BF4D6A">
              <w:rPr>
                <w:rFonts w:ascii="Times New Roman" w:hAnsi="Times New Roman"/>
                <w:shd w:val="clear" w:color="auto" w:fill="FFFFFF"/>
                <w:lang w:val="pl-PL"/>
              </w:rPr>
              <w:t>Dziecko z zaburzeniami rozwoju i zachowania w klasie szkolnej: vademecum nauczycieli i rodziców</w:t>
            </w: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,</w:t>
            </w:r>
            <w:r w:rsidR="005748A2" w:rsidRPr="00BF4D6A">
              <w:rPr>
                <w:rFonts w:ascii="Times New Roman" w:hAnsi="Times New Roman"/>
                <w:shd w:val="clear" w:color="auto" w:fill="FFFFFF"/>
                <w:lang w:val="pl-PL"/>
              </w:rPr>
              <w:t xml:space="preserve"> Kraków 2007</w:t>
            </w:r>
            <w:r w:rsidRPr="00BF4D6A">
              <w:rPr>
                <w:rFonts w:ascii="Times New Roman" w:hAnsi="Times New Roman"/>
                <w:shd w:val="clear" w:color="auto" w:fill="FFFFFF"/>
                <w:lang w:val="pl-PL"/>
              </w:rPr>
              <w:t>.</w:t>
            </w:r>
          </w:p>
          <w:p w:rsidR="005748A2" w:rsidRPr="00375277" w:rsidRDefault="4F8970FE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lang w:val="pl-PL" w:eastAsia="pl-PL"/>
              </w:rPr>
            </w:pPr>
            <w:r w:rsidRPr="00BF4D6A">
              <w:rPr>
                <w:rFonts w:ascii="Times New Roman" w:hAnsi="Times New Roman"/>
                <w:lang w:val="pl-PL"/>
              </w:rPr>
              <w:t>Zdanowicz – Kucharczyk K., Codzienność uliczna z perspektywy dziecka, Elbl</w:t>
            </w:r>
            <w:r w:rsidR="0DE6C5AF" w:rsidRPr="00BF4D6A">
              <w:rPr>
                <w:rFonts w:ascii="Times New Roman" w:hAnsi="Times New Roman"/>
                <w:lang w:val="pl-PL"/>
              </w:rPr>
              <w:t>ą</w:t>
            </w:r>
            <w:r w:rsidRPr="00BF4D6A">
              <w:rPr>
                <w:rFonts w:ascii="Times New Roman" w:hAnsi="Times New Roman"/>
                <w:lang w:val="pl-PL"/>
              </w:rPr>
              <w:t>g 2012</w:t>
            </w:r>
            <w:r w:rsidR="67B6CF01" w:rsidRPr="00BF4D6A">
              <w:rPr>
                <w:rFonts w:ascii="Times New Roman" w:hAnsi="Times New Roman"/>
                <w:lang w:val="pl-PL"/>
              </w:rPr>
              <w:t>.</w:t>
            </w:r>
          </w:p>
        </w:tc>
      </w:tr>
      <w:tr w:rsidR="00F446AF" w:rsidRPr="00FD35EA" w:rsidTr="20344C4A">
        <w:tc>
          <w:tcPr>
            <w:tcW w:w="266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FD35EA" w:rsidRDefault="00375277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podające: wykład, metody problemowe: burza mózgu, projekt, dyskusja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3178F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3178F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04B3" w:rsidRDefault="003B1CC3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Dyskusja, burza mózgu – aktywność na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FD35EA" w:rsidRDefault="00603E1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03-07</w:t>
            </w:r>
          </w:p>
        </w:tc>
      </w:tr>
      <w:tr w:rsidR="00F446AF" w:rsidRPr="00FD35EA" w:rsidTr="3178F382">
        <w:tc>
          <w:tcPr>
            <w:tcW w:w="8208" w:type="dxa"/>
            <w:gridSpan w:val="2"/>
          </w:tcPr>
          <w:p w:rsidR="00F446AF" w:rsidRPr="00FD35EA" w:rsidRDefault="003B1CC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</w:t>
            </w:r>
          </w:p>
        </w:tc>
        <w:tc>
          <w:tcPr>
            <w:tcW w:w="2532" w:type="dxa"/>
          </w:tcPr>
          <w:p w:rsidR="00F446AF" w:rsidRPr="00FD35EA" w:rsidRDefault="00603E1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</w:t>
            </w:r>
          </w:p>
        </w:tc>
      </w:tr>
      <w:tr w:rsidR="00F446AF" w:rsidRPr="00FD35EA" w:rsidTr="3178F382">
        <w:tc>
          <w:tcPr>
            <w:tcW w:w="8208" w:type="dxa"/>
            <w:gridSpan w:val="2"/>
          </w:tcPr>
          <w:p w:rsidR="00F446AF" w:rsidRPr="00FD35EA" w:rsidRDefault="003B1CC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2532" w:type="dxa"/>
          </w:tcPr>
          <w:p w:rsidR="00F446AF" w:rsidRPr="00FD35EA" w:rsidRDefault="5BDB83C5" w:rsidP="004F04B3">
            <w:pPr>
              <w:rPr>
                <w:sz w:val="22"/>
                <w:szCs w:val="22"/>
              </w:rPr>
            </w:pPr>
            <w:r w:rsidRPr="3178F382">
              <w:rPr>
                <w:sz w:val="22"/>
                <w:szCs w:val="22"/>
              </w:rPr>
              <w:t>01</w:t>
            </w:r>
            <w:r w:rsidR="69092784" w:rsidRPr="3178F382">
              <w:rPr>
                <w:sz w:val="22"/>
                <w:szCs w:val="22"/>
              </w:rPr>
              <w:t>-05</w:t>
            </w:r>
          </w:p>
        </w:tc>
      </w:tr>
      <w:tr w:rsidR="00F446AF" w:rsidRPr="00FD35EA" w:rsidTr="0090024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900240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FD35EA" w:rsidRDefault="5A9E6572" w:rsidP="3178F382">
            <w:pPr>
              <w:rPr>
                <w:sz w:val="22"/>
                <w:szCs w:val="22"/>
              </w:rPr>
            </w:pPr>
            <w:r w:rsidRPr="3178F382">
              <w:rPr>
                <w:sz w:val="22"/>
                <w:szCs w:val="22"/>
              </w:rPr>
              <w:t>Zaliczenie z oceną</w:t>
            </w:r>
            <w:r w:rsidR="31E92839" w:rsidRPr="3178F382">
              <w:rPr>
                <w:sz w:val="22"/>
                <w:szCs w:val="22"/>
              </w:rPr>
              <w:t xml:space="preserve"> </w:t>
            </w:r>
          </w:p>
          <w:p w:rsidR="00F446AF" w:rsidRPr="00FD35EA" w:rsidRDefault="3B2DF65E" w:rsidP="3178F382">
            <w:pPr>
              <w:rPr>
                <w:sz w:val="22"/>
                <w:szCs w:val="22"/>
              </w:rPr>
            </w:pPr>
            <w:r w:rsidRPr="3178F382">
              <w:rPr>
                <w:sz w:val="22"/>
                <w:szCs w:val="22"/>
              </w:rPr>
              <w:t xml:space="preserve">Kolokwium </w:t>
            </w:r>
            <w:r w:rsidR="31E92839" w:rsidRPr="3178F382">
              <w:rPr>
                <w:sz w:val="22"/>
                <w:szCs w:val="22"/>
              </w:rPr>
              <w:t>- 50% oceny końcowej</w:t>
            </w:r>
          </w:p>
          <w:p w:rsidR="00F446AF" w:rsidRPr="00FD35EA" w:rsidRDefault="2B8C087C" w:rsidP="3178F382">
            <w:pPr>
              <w:rPr>
                <w:sz w:val="22"/>
                <w:szCs w:val="22"/>
              </w:rPr>
            </w:pPr>
            <w:r w:rsidRPr="3178F382">
              <w:rPr>
                <w:sz w:val="22"/>
                <w:szCs w:val="22"/>
              </w:rPr>
              <w:t>Dyskusja, burza mózgu, aktywność na zajęciach- 20% oceny końcowej</w:t>
            </w:r>
          </w:p>
          <w:p w:rsidR="00F446AF" w:rsidRPr="00FD35EA" w:rsidRDefault="2B8C087C" w:rsidP="3178F382">
            <w:pPr>
              <w:rPr>
                <w:sz w:val="22"/>
                <w:szCs w:val="22"/>
              </w:rPr>
            </w:pPr>
            <w:r w:rsidRPr="3178F382">
              <w:rPr>
                <w:sz w:val="22"/>
                <w:szCs w:val="22"/>
              </w:rPr>
              <w:t>Projekt – 20% oceny końcowej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481ACD5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481ACD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481ACD5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3E5CE7" w:rsidRPr="00FD35EA" w:rsidRDefault="26A1020E" w:rsidP="481ACD51">
            <w:pPr>
              <w:spacing w:line="259" w:lineRule="auto"/>
              <w:jc w:val="center"/>
            </w:pPr>
            <w:r w:rsidRPr="481ACD51">
              <w:rPr>
                <w:sz w:val="22"/>
                <w:szCs w:val="22"/>
              </w:rPr>
              <w:t>15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3E5CE7" w:rsidRPr="00FD35EA" w:rsidRDefault="006F42B1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</w:tcPr>
          <w:p w:rsidR="003E5CE7" w:rsidRPr="00FD35EA" w:rsidRDefault="003E5CE7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2835" w:type="dxa"/>
            <w:vAlign w:val="center"/>
          </w:tcPr>
          <w:p w:rsidR="003E5CE7" w:rsidRPr="00FD35EA" w:rsidRDefault="228A3EEE" w:rsidP="006F42B1">
            <w:pPr>
              <w:jc w:val="center"/>
              <w:rPr>
                <w:sz w:val="22"/>
                <w:szCs w:val="22"/>
              </w:rPr>
            </w:pPr>
            <w:r w:rsidRPr="481ACD51">
              <w:rPr>
                <w:sz w:val="22"/>
                <w:szCs w:val="22"/>
              </w:rPr>
              <w:t>30</w:t>
            </w:r>
            <w:r w:rsidR="003E5CE7" w:rsidRPr="481ACD51">
              <w:rPr>
                <w:sz w:val="22"/>
                <w:szCs w:val="22"/>
              </w:rPr>
              <w:t>,1</w:t>
            </w:r>
          </w:p>
        </w:tc>
      </w:tr>
      <w:tr w:rsidR="00F446AF" w:rsidRPr="00FD35EA" w:rsidTr="481ACD5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3B1CC3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481ACD5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BF4D6A" w:rsidP="365B9D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</w:t>
            </w:r>
            <w:r w:rsidR="0B278D13" w:rsidRPr="28217008">
              <w:rPr>
                <w:b/>
                <w:bCs/>
                <w:sz w:val="22"/>
                <w:szCs w:val="22"/>
              </w:rPr>
              <w:t xml:space="preserve">edagogika - </w:t>
            </w:r>
            <w:r w:rsidR="003B1CC3" w:rsidRPr="28217008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  <w:shd w:val="clear" w:color="auto" w:fill="C0C0C0"/>
          </w:tcPr>
          <w:p w:rsidR="003E5CE7" w:rsidRPr="00FD35EA" w:rsidRDefault="003E5CE7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3E5CE7" w:rsidRPr="00FD35EA" w:rsidRDefault="7F1A55A7" w:rsidP="006F42B1">
            <w:pPr>
              <w:jc w:val="center"/>
              <w:rPr>
                <w:sz w:val="22"/>
                <w:szCs w:val="22"/>
              </w:rPr>
            </w:pPr>
            <w:r w:rsidRPr="481ACD51">
              <w:rPr>
                <w:sz w:val="22"/>
                <w:szCs w:val="22"/>
              </w:rPr>
              <w:t>1,2</w:t>
            </w:r>
          </w:p>
        </w:tc>
      </w:tr>
      <w:tr w:rsidR="003E5CE7" w:rsidRPr="00FD35EA" w:rsidTr="481ACD51">
        <w:trPr>
          <w:trHeight w:val="262"/>
        </w:trPr>
        <w:tc>
          <w:tcPr>
            <w:tcW w:w="5070" w:type="dxa"/>
            <w:shd w:val="clear" w:color="auto" w:fill="C0C0C0"/>
          </w:tcPr>
          <w:p w:rsidR="003E5CE7" w:rsidRPr="00FD35EA" w:rsidRDefault="003E5CE7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3E5CE7" w:rsidRPr="00FD35EA" w:rsidRDefault="003E5CE7" w:rsidP="003E5C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OGf8+lf+aHQnhA" id="iiCzayuW"/>
    <int:WordHash hashCode="8hLaHM6cLR4MHT" id="ryUnPBEa"/>
    <int:WordHash hashCode="vKiZbOiLbpTOkm" id="+oms3O3W"/>
    <int:WordHash hashCode="/td1oTYCrqGOSw" id="Tu5ywaQW"/>
    <int:WordHash hashCode="tLc8I8DnhOpm1d" id="0JBg/2Ga"/>
    <int:WordHash hashCode="M81GjPks+/EYpv" id="IFyPSOU1"/>
    <int:WordHash hashCode="PHfZpyJN5Y1cHP" id="b98C+xNU"/>
    <int:WordHash hashCode="Id31D4CEBaBs0+" id="KZ/nt9X8"/>
    <int:WordHash hashCode="tgRjZYIJ8qOxf8" id="6qRcoI7j"/>
    <int:WordHash hashCode="m0jHaCnAlPRaj0" id="mHrxj70V"/>
    <int:WordHash hashCode="MMETmxDDLcJt5u" id="xf470jd1"/>
  </int:Manifest>
  <int:Observations>
    <int:Content id="iiCzayuW">
      <int:Rejection type="LegacyProofing"/>
    </int:Content>
    <int:Content id="ryUnPBEa">
      <int:Rejection type="LegacyProofing"/>
    </int:Content>
    <int:Content id="+oms3O3W">
      <int:Rejection type="LegacyProofing"/>
    </int:Content>
    <int:Content id="Tu5ywaQW">
      <int:Rejection type="LegacyProofing"/>
    </int:Content>
    <int:Content id="0JBg/2Ga">
      <int:Rejection type="LegacyProofing"/>
    </int:Content>
    <int:Content id="IFyPSOU1">
      <int:Rejection type="LegacyProofing"/>
    </int:Content>
    <int:Content id="b98C+xNU">
      <int:Rejection type="LegacyProofing"/>
    </int:Content>
    <int:Content id="KZ/nt9X8">
      <int:Rejection type="LegacyProofing"/>
    </int:Content>
    <int:Content id="6qRcoI7j">
      <int:Rejection type="LegacyProofing"/>
    </int:Content>
    <int:Content id="mHrxj70V">
      <int:Rejection type="LegacyProofing"/>
    </int:Content>
    <int:Content id="xf470jd1">
      <int:Rejection type="LegacyProofing"/>
    </int:Content>
  </int:Observations>
</int:Intelligence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A240A"/>
    <w:multiLevelType w:val="hybridMultilevel"/>
    <w:tmpl w:val="39EC7FAE"/>
    <w:lvl w:ilvl="0" w:tplc="C24C76E2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591A7DA5"/>
    <w:multiLevelType w:val="multilevel"/>
    <w:tmpl w:val="EC4A63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62594BEE"/>
    <w:multiLevelType w:val="hybridMultilevel"/>
    <w:tmpl w:val="AB3EDC40"/>
    <w:lvl w:ilvl="0" w:tplc="3DD8DCEC">
      <w:start w:val="1"/>
      <w:numFmt w:val="decimal"/>
      <w:lvlText w:val="%1."/>
      <w:lvlJc w:val="left"/>
      <w:pPr>
        <w:ind w:left="715" w:hanging="360"/>
      </w:pPr>
      <w:rPr>
        <w:rFonts w:ascii="Times New Roman" w:eastAsia="Cambria" w:hAnsi="Times New Roman" w:cs="Times New Roman" w:hint="default"/>
        <w:color w:val="33333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72E63DD5"/>
    <w:multiLevelType w:val="hybridMultilevel"/>
    <w:tmpl w:val="CF92B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433FD"/>
    <w:multiLevelType w:val="hybridMultilevel"/>
    <w:tmpl w:val="65F4D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52FB4"/>
    <w:rsid w:val="00120EFC"/>
    <w:rsid w:val="002A441B"/>
    <w:rsid w:val="00375277"/>
    <w:rsid w:val="003A5B27"/>
    <w:rsid w:val="003B1CC3"/>
    <w:rsid w:val="003E5CE7"/>
    <w:rsid w:val="00407391"/>
    <w:rsid w:val="00467677"/>
    <w:rsid w:val="00473988"/>
    <w:rsid w:val="004F04B3"/>
    <w:rsid w:val="00571906"/>
    <w:rsid w:val="005748A2"/>
    <w:rsid w:val="006030BF"/>
    <w:rsid w:val="00603E1A"/>
    <w:rsid w:val="006232E1"/>
    <w:rsid w:val="0062353B"/>
    <w:rsid w:val="00642F7A"/>
    <w:rsid w:val="006E71C2"/>
    <w:rsid w:val="006F42B1"/>
    <w:rsid w:val="00732280"/>
    <w:rsid w:val="00900240"/>
    <w:rsid w:val="00925867"/>
    <w:rsid w:val="00A767A4"/>
    <w:rsid w:val="00A80B0D"/>
    <w:rsid w:val="00B10A17"/>
    <w:rsid w:val="00B14BE3"/>
    <w:rsid w:val="00B30517"/>
    <w:rsid w:val="00BF4D6A"/>
    <w:rsid w:val="00C77AB3"/>
    <w:rsid w:val="00E34046"/>
    <w:rsid w:val="00EA0E13"/>
    <w:rsid w:val="00EE31C1"/>
    <w:rsid w:val="00F42F01"/>
    <w:rsid w:val="00F446AF"/>
    <w:rsid w:val="00F82D83"/>
    <w:rsid w:val="02650AE2"/>
    <w:rsid w:val="059CABA4"/>
    <w:rsid w:val="0AB3E4C6"/>
    <w:rsid w:val="0ABCB17F"/>
    <w:rsid w:val="0B278D13"/>
    <w:rsid w:val="0DE6C5AF"/>
    <w:rsid w:val="139728EB"/>
    <w:rsid w:val="14538645"/>
    <w:rsid w:val="168D6A04"/>
    <w:rsid w:val="17AA7F38"/>
    <w:rsid w:val="1824C668"/>
    <w:rsid w:val="1B3F5596"/>
    <w:rsid w:val="1F788846"/>
    <w:rsid w:val="20344C4A"/>
    <w:rsid w:val="22834CD7"/>
    <w:rsid w:val="228A3EEE"/>
    <w:rsid w:val="26A1020E"/>
    <w:rsid w:val="279750C1"/>
    <w:rsid w:val="28217008"/>
    <w:rsid w:val="2B8C087C"/>
    <w:rsid w:val="2DE8F5EB"/>
    <w:rsid w:val="3178F382"/>
    <w:rsid w:val="31E92839"/>
    <w:rsid w:val="326589D9"/>
    <w:rsid w:val="328BD31F"/>
    <w:rsid w:val="341DB531"/>
    <w:rsid w:val="3427A380"/>
    <w:rsid w:val="350CA660"/>
    <w:rsid w:val="365B9DDF"/>
    <w:rsid w:val="3782D628"/>
    <w:rsid w:val="39CDC1B3"/>
    <w:rsid w:val="3B2DF65E"/>
    <w:rsid w:val="3B5E4B8A"/>
    <w:rsid w:val="3FA2D79C"/>
    <w:rsid w:val="413EA7FD"/>
    <w:rsid w:val="481ACD51"/>
    <w:rsid w:val="4EA81502"/>
    <w:rsid w:val="4F8970FE"/>
    <w:rsid w:val="505B1487"/>
    <w:rsid w:val="57E3C52F"/>
    <w:rsid w:val="5A9E6572"/>
    <w:rsid w:val="5B24E0E9"/>
    <w:rsid w:val="5BDB83C5"/>
    <w:rsid w:val="5F125D62"/>
    <w:rsid w:val="64C966B7"/>
    <w:rsid w:val="67B6CF01"/>
    <w:rsid w:val="69092784"/>
    <w:rsid w:val="69BB0A6D"/>
    <w:rsid w:val="756523F1"/>
    <w:rsid w:val="77AA3C4D"/>
    <w:rsid w:val="7A4983F2"/>
    <w:rsid w:val="7F1A55A7"/>
    <w:rsid w:val="7F3A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Uwydatnienie">
    <w:name w:val="Emphasis"/>
    <w:rsid w:val="005748A2"/>
    <w:rPr>
      <w:i/>
      <w:iCs/>
    </w:rPr>
  </w:style>
  <w:style w:type="paragraph" w:styleId="NormalnyWeb">
    <w:name w:val="Normal (Web)"/>
    <w:basedOn w:val="Normalny"/>
    <w:rsid w:val="005748A2"/>
    <w:pPr>
      <w:suppressAutoHyphens/>
      <w:autoSpaceDN w:val="0"/>
      <w:spacing w:before="100" w:after="100"/>
      <w:textAlignment w:val="baseline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Uwydatnienie">
    <w:name w:val="Emphasis"/>
    <w:rsid w:val="005748A2"/>
    <w:rPr>
      <w:i/>
      <w:iCs/>
    </w:rPr>
  </w:style>
  <w:style w:type="paragraph" w:styleId="NormalnyWeb">
    <w:name w:val="Normal (Web)"/>
    <w:basedOn w:val="Normalny"/>
    <w:rsid w:val="005748A2"/>
    <w:pPr>
      <w:suppressAutoHyphens/>
      <w:autoSpaceDN w:val="0"/>
      <w:spacing w:before="100" w:after="100"/>
      <w:textAlignment w:val="baseline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589b6e0976604775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A95B96-2FEB-4803-94EB-957978EC7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5F53A-9A63-457D-B275-8473F0ED02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2021-11-03T16:57:00Z</dcterms:created>
  <dcterms:modified xsi:type="dcterms:W3CDTF">2021-11-03T16:57:00Z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